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9719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7192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97192" w:rsidRPr="00497192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497192" w:rsidRPr="00497192">
        <w:rPr>
          <w:rFonts w:ascii="Arial" w:hAnsi="Arial" w:cs="Arial"/>
          <w:sz w:val="20"/>
          <w:szCs w:val="20"/>
        </w:rPr>
        <w:t>Phong</w:t>
      </w:r>
      <w:proofErr w:type="spellEnd"/>
      <w:r w:rsidR="00497192" w:rsidRPr="00497192">
        <w:rPr>
          <w:rFonts w:ascii="Arial" w:hAnsi="Arial" w:cs="Arial"/>
          <w:sz w:val="20"/>
          <w:szCs w:val="20"/>
        </w:rPr>
        <w:t xml:space="preserve"> Securities Joint Stock Company</w:t>
      </w:r>
      <w:r w:rsidR="0049719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97192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97192" w:rsidRDefault="0049719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192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 the extension of time of</w:t>
      </w:r>
      <w:r w:rsidRPr="00497192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497192">
        <w:rPr>
          <w:rFonts w:ascii="Arial" w:hAnsi="Arial" w:cs="Arial"/>
          <w:sz w:val="20"/>
          <w:szCs w:val="20"/>
        </w:rPr>
        <w:t xml:space="preserve"> the Annual G</w:t>
      </w:r>
      <w:r>
        <w:rPr>
          <w:rFonts w:ascii="Arial" w:hAnsi="Arial" w:cs="Arial"/>
          <w:sz w:val="20"/>
          <w:szCs w:val="20"/>
        </w:rPr>
        <w:t>eneral Meeting of Shareholders of</w:t>
      </w:r>
      <w:r w:rsidRPr="00497192">
        <w:rPr>
          <w:rFonts w:ascii="Arial" w:hAnsi="Arial" w:cs="Arial"/>
          <w:sz w:val="20"/>
          <w:szCs w:val="20"/>
        </w:rPr>
        <w:t xml:space="preserve"> 2020 of Hai </w:t>
      </w:r>
      <w:proofErr w:type="spellStart"/>
      <w:r w:rsidRPr="00497192">
        <w:rPr>
          <w:rFonts w:ascii="Arial" w:hAnsi="Arial" w:cs="Arial"/>
          <w:sz w:val="20"/>
          <w:szCs w:val="20"/>
        </w:rPr>
        <w:t>Phong</w:t>
      </w:r>
      <w:proofErr w:type="spellEnd"/>
      <w:r w:rsidRPr="00497192">
        <w:rPr>
          <w:rFonts w:ascii="Arial" w:hAnsi="Arial" w:cs="Arial"/>
          <w:sz w:val="20"/>
          <w:szCs w:val="20"/>
        </w:rPr>
        <w:t xml:space="preserve"> Securities Joint St</w:t>
      </w:r>
      <w:r>
        <w:rPr>
          <w:rFonts w:ascii="Arial" w:hAnsi="Arial" w:cs="Arial"/>
          <w:sz w:val="20"/>
          <w:szCs w:val="20"/>
        </w:rPr>
        <w:t>ock Company until June 30, 2020</w:t>
      </w:r>
    </w:p>
    <w:p w:rsidR="00497192" w:rsidRDefault="0049719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Assign the Chair of Board of Directors to </w:t>
      </w:r>
      <w:r w:rsidRPr="00497192">
        <w:rPr>
          <w:rFonts w:ascii="Arial" w:hAnsi="Arial" w:cs="Arial"/>
          <w:sz w:val="20"/>
          <w:szCs w:val="20"/>
        </w:rPr>
        <w:t>manage and direct the completion of the renewing procedures according to the regulations and decide the time for the Annual General Meeting of Shareholders</w:t>
      </w:r>
      <w:r>
        <w:rPr>
          <w:rFonts w:ascii="Arial" w:hAnsi="Arial" w:cs="Arial"/>
          <w:sz w:val="20"/>
          <w:szCs w:val="20"/>
        </w:rPr>
        <w:t xml:space="preserve"> in 2020 after being extended</w:t>
      </w:r>
    </w:p>
    <w:p w:rsidR="00497192" w:rsidRDefault="0049719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192">
        <w:rPr>
          <w:rFonts w:ascii="Arial" w:hAnsi="Arial" w:cs="Arial"/>
          <w:sz w:val="20"/>
          <w:szCs w:val="20"/>
        </w:rPr>
        <w:t>Article 3: This Resolution takes effect from the date of signing</w:t>
      </w:r>
      <w:r>
        <w:rPr>
          <w:rFonts w:ascii="Arial" w:hAnsi="Arial" w:cs="Arial"/>
          <w:sz w:val="20"/>
          <w:szCs w:val="20"/>
        </w:rPr>
        <w:t xml:space="preserve">; </w:t>
      </w:r>
      <w:r w:rsidRPr="0049719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Management Board</w:t>
      </w:r>
      <w:r w:rsidRPr="00497192">
        <w:rPr>
          <w:rFonts w:ascii="Arial" w:hAnsi="Arial" w:cs="Arial"/>
          <w:sz w:val="20"/>
          <w:szCs w:val="20"/>
        </w:rPr>
        <w:t xml:space="preserve"> and related members are responsible for implementing this Decision</w:t>
      </w:r>
      <w:bookmarkStart w:id="0" w:name="_GoBack"/>
      <w:bookmarkEnd w:id="0"/>
    </w:p>
    <w:sectPr w:rsidR="0049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97192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D45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166</cp:revision>
  <dcterms:created xsi:type="dcterms:W3CDTF">2019-10-16T10:03:00Z</dcterms:created>
  <dcterms:modified xsi:type="dcterms:W3CDTF">2020-04-23T15:08:00Z</dcterms:modified>
</cp:coreProperties>
</file>